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-920750</wp:posOffset>
            </wp:positionH>
            <wp:positionV relativeFrom="page">
              <wp:posOffset>480127</wp:posOffset>
            </wp:positionV>
            <wp:extent cx="2946036" cy="2209665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46036" cy="2209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both"/>
        <w:rPr>
          <w:rFonts w:ascii="Snell Roundhand Bold" w:cs="Snell Roundhand Bold" w:hAnsi="Snell Roundhand Bold" w:eastAsia="Snell Roundhand Bold"/>
          <w:sz w:val="44"/>
          <w:szCs w:val="44"/>
        </w:rPr>
      </w:pPr>
      <w:r>
        <w:tab/>
      </w:r>
      <w:r>
        <w:rPr>
          <w:rFonts w:ascii="Snell Roundhand Bold" w:hAnsi="Snell Roundhand Bold"/>
          <w:sz w:val="44"/>
          <w:szCs w:val="44"/>
          <w:rtl w:val="0"/>
          <w:lang w:val="en-US"/>
        </w:rPr>
        <w:t>June 2025</w:t>
      </w:r>
    </w:p>
    <w:p>
      <w:pPr>
        <w:pStyle w:val="Body"/>
        <w:jc w:val="both"/>
        <w:rPr>
          <w:rFonts w:ascii="Snell Roundhand Bold" w:cs="Snell Roundhand Bold" w:hAnsi="Snell Roundhand Bold" w:eastAsia="Snell Roundhand Bold"/>
          <w:sz w:val="44"/>
          <w:szCs w:val="44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On a scale of one to ten, how do you rate your Spiritual Fitness? List three things you can do to improve it.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In less than 250 words, describe how you surrender to God on a daily basis.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Describe in less than 250 words, how your testimony of God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love and power in your life.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Write a prayer of gratitude to God for helping you to rely on His power alone.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Choose a passage from this devotional to meditate on throughout the month.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44"/>
          <w:szCs w:val="44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